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49" w:rsidRDefault="008573B7" w:rsidP="008573B7">
      <w:pPr>
        <w:ind w:left="-142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6D81" w:rsidRPr="00116D8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27.4pt;width:185.9pt;height:59.45pt;z-index:251658240;mso-position-horizontal-relative:text;mso-position-vertical-relative:text" stroked="f">
            <v:textbox style="mso-next-textbox:#_x0000_s1026">
              <w:txbxContent>
                <w:p w:rsidR="001B2445" w:rsidRDefault="001B2445" w:rsidP="00F349E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307849" w:rsidRDefault="00307849" w:rsidP="00E91798">
      <w:pPr>
        <w:spacing w:before="240"/>
        <w:ind w:left="-142"/>
        <w:jc w:val="center"/>
      </w:pPr>
      <w:r>
        <w:t xml:space="preserve">от </w:t>
      </w:r>
      <w:r w:rsidR="00ED6C2A">
        <w:t xml:space="preserve"> </w:t>
      </w:r>
      <w:r w:rsidR="00E91798">
        <w:t>21 января 2019 года № 22-П</w:t>
      </w:r>
    </w:p>
    <w:p w:rsidR="00B31084" w:rsidRPr="001B2445" w:rsidRDefault="00307849" w:rsidP="001B2445">
      <w:pPr>
        <w:spacing w:before="240" w:after="240"/>
        <w:ind w:left="-142"/>
        <w:jc w:val="center"/>
      </w:pPr>
      <w:r>
        <w:t>г.</w:t>
      </w:r>
      <w:r w:rsidR="00E4256C">
        <w:t xml:space="preserve"> </w:t>
      </w:r>
      <w:r>
        <w:t xml:space="preserve">Петрозаводск </w:t>
      </w:r>
    </w:p>
    <w:p w:rsidR="001B2445" w:rsidRDefault="001B2445" w:rsidP="00ED2903">
      <w:pPr>
        <w:pStyle w:val="ConsPlusTitle"/>
        <w:ind w:right="28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03964048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1" w:name="_Hlk503964409"/>
      <w:r>
        <w:rPr>
          <w:rFonts w:ascii="Times New Roman" w:hAnsi="Times New Roman" w:cs="Times New Roman"/>
          <w:sz w:val="28"/>
          <w:szCs w:val="28"/>
        </w:rPr>
        <w:t xml:space="preserve">перечня населенных пунктов Республики Карелия, </w:t>
      </w:r>
      <w:r>
        <w:rPr>
          <w:rFonts w:ascii="Times New Roman" w:hAnsi="Times New Roman" w:cs="Times New Roman"/>
          <w:sz w:val="28"/>
          <w:szCs w:val="28"/>
        </w:rPr>
        <w:br/>
        <w:t xml:space="preserve">в которых отсутствует доступ к информационно-телекоммуникационной сети «Интернет», в том числе точка доступа, определенная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>от 7 июля 2003 года № 126-ФЗ «О связи»</w:t>
      </w:r>
    </w:p>
    <w:bookmarkEnd w:id="0"/>
    <w:bookmarkEnd w:id="1"/>
    <w:p w:rsidR="001B2445" w:rsidRDefault="001B2445" w:rsidP="00ED2903">
      <w:pPr>
        <w:pStyle w:val="ConsPlusNormal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445" w:rsidRDefault="001B2445" w:rsidP="00ED2903">
      <w:pPr>
        <w:pStyle w:val="ConsPlusNormal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bookmarkStart w:id="2" w:name="_Hlk503964106"/>
      <w:r>
        <w:rPr>
          <w:rFonts w:ascii="Times New Roman" w:hAnsi="Times New Roman" w:cs="Times New Roman"/>
          <w:sz w:val="28"/>
          <w:szCs w:val="28"/>
        </w:rPr>
        <w:t xml:space="preserve">со статьями 6, 8 Федерального закона от 22 ноября </w:t>
      </w:r>
      <w:r>
        <w:rPr>
          <w:rFonts w:ascii="Times New Roman" w:hAnsi="Times New Roman" w:cs="Times New Roman"/>
          <w:sz w:val="28"/>
          <w:szCs w:val="28"/>
        </w:rPr>
        <w:br/>
        <w:t xml:space="preserve">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пунктом 10 статьи 2 Закона Республики Карелия от 8 июня 2012 года № 1602-ЗРК </w:t>
      </w:r>
      <w:r w:rsidR="00ED29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«О некоторых вопросах реализации Федерального закона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</w:t>
      </w:r>
      <w:r w:rsidR="00ED29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венном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регулировании производства и оборота этилового спирта</w:t>
      </w:r>
      <w:proofErr w:type="gramEnd"/>
      <w:r>
        <w:rPr>
          <w:rFonts w:ascii="Times New Roman" w:hAnsi="Times New Roman" w:cs="Times New Roman"/>
          <w:sz w:val="28"/>
          <w:szCs w:val="28"/>
        </w:rPr>
        <w:t>, алкогольной и спиртосодержащей продукции и об ограничении потребления (распития) алкогольной продукции» на территории Республики Карелия»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Правительство Республики Карелия </w:t>
      </w:r>
      <w:proofErr w:type="spellStart"/>
      <w:proofErr w:type="gramStart"/>
      <w:r w:rsidRPr="001B244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44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44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44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44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44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44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44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44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44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44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44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2445" w:rsidRDefault="001B2445" w:rsidP="00ED2903">
      <w:pPr>
        <w:autoSpaceDE w:val="0"/>
        <w:autoSpaceDN w:val="0"/>
        <w:adjustRightInd w:val="0"/>
        <w:ind w:right="281" w:firstLine="540"/>
        <w:jc w:val="both"/>
        <w:rPr>
          <w:szCs w:val="28"/>
        </w:rPr>
      </w:pPr>
      <w:r>
        <w:rPr>
          <w:szCs w:val="28"/>
        </w:rPr>
        <w:t xml:space="preserve">Утвердить прилагаемый перечень населенных пунктов Республики Карелия, в которых отсутствует доступ к информационно-телекоммуникационной сети «Интернет», в том числе точка доступа, определенная в соответствии с Федеральным законом от 7 июля 2003 года </w:t>
      </w:r>
      <w:r>
        <w:rPr>
          <w:szCs w:val="28"/>
        </w:rPr>
        <w:br/>
        <w:t>№ 126-ФЗ «О связи».</w:t>
      </w:r>
    </w:p>
    <w:p w:rsidR="001B2445" w:rsidRDefault="001B2445" w:rsidP="001B24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B2445" w:rsidRDefault="001B2445" w:rsidP="001B24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B2445" w:rsidRDefault="001B2445" w:rsidP="001B24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Глава </w:t>
      </w:r>
    </w:p>
    <w:p w:rsidR="001B2445" w:rsidRDefault="001B2445" w:rsidP="001B2445">
      <w:pPr>
        <w:pStyle w:val="ConsPlusNormal"/>
        <w:ind w:firstLine="0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Карелия                                                            А.О. Парфенчиков</w:t>
      </w:r>
    </w:p>
    <w:p w:rsidR="001B2445" w:rsidRDefault="001B2445" w:rsidP="001B244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B2445" w:rsidRDefault="001B2445" w:rsidP="001B244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  <w:sectPr w:rsidR="001B2445" w:rsidSect="001B2445"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</w:p>
    <w:p w:rsidR="001B2445" w:rsidRDefault="001B2445" w:rsidP="001B2445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1B2445" w:rsidRDefault="00E91798" w:rsidP="001B2445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B2445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Правительства </w:t>
      </w:r>
    </w:p>
    <w:p w:rsidR="001B2445" w:rsidRDefault="001B2445" w:rsidP="001B2445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Карелия</w:t>
      </w:r>
    </w:p>
    <w:p w:rsidR="001B2445" w:rsidRDefault="001B2445" w:rsidP="001B2445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91798" w:rsidRPr="00E91798">
        <w:rPr>
          <w:rFonts w:ascii="Times New Roman" w:hAnsi="Times New Roman" w:cs="Times New Roman"/>
          <w:b w:val="0"/>
          <w:sz w:val="28"/>
          <w:szCs w:val="28"/>
        </w:rPr>
        <w:t xml:space="preserve">21 января 2019 года № </w:t>
      </w:r>
      <w:r w:rsidR="00E91798">
        <w:rPr>
          <w:rFonts w:ascii="Times New Roman" w:hAnsi="Times New Roman" w:cs="Times New Roman"/>
          <w:b w:val="0"/>
          <w:sz w:val="28"/>
          <w:szCs w:val="28"/>
        </w:rPr>
        <w:t>22</w:t>
      </w:r>
      <w:r w:rsidR="00E91798" w:rsidRPr="00E91798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1B2445" w:rsidRDefault="001B2445" w:rsidP="001B24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2445" w:rsidRDefault="001B2445" w:rsidP="001B24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2445" w:rsidRDefault="001B2445" w:rsidP="001B24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1B2445" w:rsidRDefault="001B2445" w:rsidP="001B24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населенных пунктов Республики Карелия, в которых отсутствует </w:t>
      </w:r>
      <w:r>
        <w:rPr>
          <w:rFonts w:ascii="Times New Roman" w:hAnsi="Times New Roman" w:cs="Times New Roman"/>
          <w:sz w:val="28"/>
          <w:szCs w:val="28"/>
        </w:rPr>
        <w:br/>
        <w:t xml:space="preserve">доступ к информационно-телекоммуникационной сети «Интернет», </w:t>
      </w:r>
      <w:r>
        <w:rPr>
          <w:rFonts w:ascii="Times New Roman" w:hAnsi="Times New Roman" w:cs="Times New Roman"/>
          <w:sz w:val="28"/>
          <w:szCs w:val="28"/>
        </w:rPr>
        <w:br/>
        <w:t xml:space="preserve">в том числе точка доступа, определенная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Федеральным законом от 7 июля 2003 года № 126-ФЗ «О связи»</w:t>
      </w:r>
    </w:p>
    <w:p w:rsidR="001B2445" w:rsidRDefault="001B2445" w:rsidP="001B2445">
      <w:pPr>
        <w:pStyle w:val="ConsPlusNormal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341F7F" w:rsidRDefault="00341F7F" w:rsidP="001B24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Костомукшский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городской округ:</w:t>
      </w: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Ладвозеро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Поньгагуба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Суднозеро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2445" w:rsidRDefault="001B2445" w:rsidP="001B244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Беломорский муниципальный район: </w:t>
      </w: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пос. Новое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Машезеро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Шуерецкое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Машезеро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Ушково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Кевятозеро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Остров Большой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Жужмуй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Хвойный,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Сумозеро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пос. Маленга,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Колежма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Юково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Воренжа,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Лапино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ст.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Колежма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>ст. Маленга.</w:t>
      </w:r>
      <w:proofErr w:type="gramEnd"/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Калевальский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муниципальный район: </w:t>
      </w: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пос. Войница,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Тихтозеро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Кемский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муниципальный район:</w:t>
      </w: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Гридино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Калгалакша</w:t>
      </w:r>
      <w:proofErr w:type="spellEnd"/>
      <w:r>
        <w:rPr>
          <w:rFonts w:ascii="Times New Roman" w:hAnsi="Times New Roman" w:cs="Times New Roman"/>
          <w:sz w:val="26"/>
          <w:szCs w:val="26"/>
        </w:rPr>
        <w:t>, ст. Сиг.</w:t>
      </w: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Кондопожский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муниципальный район:</w:t>
      </w: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дер. Линдозеро, пос. Новый Поселок,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Галлезеро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Гомсельга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Листнаволок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Уница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Верхняя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Ламба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Наволок, дер. Пялозеро,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Утуки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Ватчела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Вохтозеро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Лахденпохский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муниципальный район:</w:t>
      </w: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Вятиккя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Ихоярвенкюля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Отсанлахти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Пелтола,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Соскуа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Терваярви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Хухтерву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Коконниэми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Кортела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Нива,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Пайкъярвенкюля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Парконмяки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Райвио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Сикопохья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Сорола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Уусикюля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Ханканмяки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Асилан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Ильме,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Куянсуо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Тоунан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Хауккаваара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Ринтала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Тиурула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Аккахарью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Вялимяки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Кайвомяки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Кетроваара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Костамоярви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Ламминкюля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Сювяоро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Таустамяки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Лоухский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муниципальный район:</w:t>
      </w: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Тухкала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Зашеек,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Кушеванда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Плотина,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Хетоламбина,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Карельский.</w:t>
      </w:r>
      <w:proofErr w:type="gramEnd"/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Медвежьегорский муниципальный район:</w:t>
      </w: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8-м шлюзе ББК,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9-м шлюзе ББК,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Морская Масельга, </w:t>
      </w:r>
      <w:r>
        <w:rPr>
          <w:rFonts w:ascii="Times New Roman" w:hAnsi="Times New Roman" w:cs="Times New Roman"/>
          <w:sz w:val="26"/>
          <w:szCs w:val="26"/>
        </w:rPr>
        <w:br/>
        <w:t>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Хижозеро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Тихвин Бор,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Вигово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Космозеро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Терехово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Узкие,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Яндомозеро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Кярзино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Палтега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Патрово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Поля,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Пургино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Спировка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Тамбицы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Типиницы,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Шильтя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Еглово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Ерсенево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Клементьевская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Кургеницы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Лонгасы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Носоновщина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Патаневщина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дер. Первые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Гарницы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Плешки, дер. Речка,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Телятниково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Щепино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Ахвенламби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Евгора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Шалговаара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Погост, дер. Сельги,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Терманы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Юккогуба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Венгигора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Маслозеро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Сяргозеро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Шалговаара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Белохино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Берег, дер. Бор,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Вицино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Вырозеро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Загубье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Зажогинская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Заречье,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Кривоноговская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 Малая Нива, дер. Никитинская,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Падмозеро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>дер. Савинская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дер. 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Свечниковская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Падун,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Кумса-2,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Большая Сельга,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Остречье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Мяндусельга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Карзикозеро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Загубье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Покровское,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Семчезеро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Возрицы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Немино-3,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Огорелыши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Сергиево, </w:t>
      </w:r>
      <w:r>
        <w:rPr>
          <w:rFonts w:ascii="Times New Roman" w:hAnsi="Times New Roman" w:cs="Times New Roman"/>
          <w:sz w:val="26"/>
          <w:szCs w:val="26"/>
        </w:rPr>
        <w:br/>
        <w:t>дер. Данилово,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Больничный,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ММС,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Ажепнаволок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Бережная, дер. Верхняя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Путка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Горская,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Деригузово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Екимово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Ионина Гора,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Кажма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Кефтеницы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Коробейниково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>дер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Коровниково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Лахново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Медведева,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Никонова Губа,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Онежены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Побережье,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Подгорская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Сигово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Тимохово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Федотово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Фоминская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Хашезеро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Муезерский муниципальный район:</w:t>
      </w: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ст.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Сонозеро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Кимоваара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Мотко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Лендеры-1, ст. Лендеры, </w:t>
      </w:r>
      <w:r>
        <w:rPr>
          <w:rFonts w:ascii="Times New Roman" w:hAnsi="Times New Roman" w:cs="Times New Roman"/>
          <w:sz w:val="26"/>
          <w:szCs w:val="26"/>
        </w:rPr>
        <w:br/>
        <w:t xml:space="preserve">ст.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Мотко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с. Реболы,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Емельяновка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Колвасозеро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пос. Тумба, ст.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Суун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Олонецкий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муниципальный район:</w:t>
      </w: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Иммалицы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Капшойла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Татчелица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Тахтасово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Большие Горы, дер. Гавриловка,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Еройла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Герпеля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Ильинская Горка,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Седокса</w:t>
      </w:r>
      <w:proofErr w:type="spellEnd"/>
      <w:r>
        <w:rPr>
          <w:rFonts w:ascii="Times New Roman" w:hAnsi="Times New Roman" w:cs="Times New Roman"/>
          <w:sz w:val="26"/>
          <w:szCs w:val="26"/>
        </w:rPr>
        <w:t>, дер. Большаково,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Речная Сельга, дер. Сельга,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Гошкила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Лумбозеро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Вагвозеро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Лемозеро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Тенгусельга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Кукшегоры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Гушкала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Сяндеба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Сорочья Гора,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Сяппяваара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Тулосозеро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Нинисельга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Тигвера,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Габановский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Маяк, дер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Обжа,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Сармяги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Юргелица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Онькулица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Гижино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Ташкеницы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11.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Питкярантский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муниципальный район:</w:t>
      </w: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Сумериа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Сюскюя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Терванселькя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Кирконкюля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Вуорилампи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Метсякюля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Кителя,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Пауссу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Карку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Орусъярви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Кавгозеро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Ковайно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Мансила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Кирккоёки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Улмалахти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Хямекоски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ст.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Янисъярви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12. Прионежский муниципальный район:</w:t>
      </w: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дер. Суйсарь, дер. Берёзовые Мосты, дер. Суйсарь на </w:t>
      </w:r>
      <w:r w:rsidR="00ED290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строве,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Таржеполь</w:t>
      </w:r>
      <w:proofErr w:type="spellEnd"/>
      <w:r>
        <w:rPr>
          <w:rFonts w:ascii="Times New Roman" w:hAnsi="Times New Roman" w:cs="Times New Roman"/>
          <w:sz w:val="26"/>
          <w:szCs w:val="26"/>
        </w:rPr>
        <w:t>, дер. Матвеева Сельга, дер. Горное Ш</w:t>
      </w:r>
      <w:r w:rsidR="00ED2903">
        <w:rPr>
          <w:rFonts w:ascii="Times New Roman" w:hAnsi="Times New Roman" w:cs="Times New Roman"/>
          <w:sz w:val="26"/>
          <w:szCs w:val="26"/>
        </w:rPr>
        <w:t>ё</w:t>
      </w:r>
      <w:r>
        <w:rPr>
          <w:rFonts w:ascii="Times New Roman" w:hAnsi="Times New Roman" w:cs="Times New Roman"/>
          <w:sz w:val="26"/>
          <w:szCs w:val="26"/>
        </w:rPr>
        <w:t xml:space="preserve">лтозеро, дер. Залесье,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Яшезеро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13.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Пряжинский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муниципальный район:</w:t>
      </w: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Гонганалица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Ёршнаволок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Каскеснаволок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Коккойла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Котчура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Верхние Важины,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Лижма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Важинская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Пристань,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Паннила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Репное Озеро,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Щеккила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 </w:t>
      </w:r>
      <w:proofErr w:type="spellStart"/>
      <w:r>
        <w:rPr>
          <w:rFonts w:ascii="Times New Roman" w:hAnsi="Times New Roman" w:cs="Times New Roman"/>
          <w:sz w:val="26"/>
          <w:szCs w:val="26"/>
        </w:rPr>
        <w:t>Щукнаволок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Ламбинаволок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Кукойнваара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Паннисельга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Савиново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Акимово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Гутсельга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Каскессельга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Ламбисельга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Маясельга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Пунчойла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Погойла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Сыссойла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Симанова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Сельга,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Хлебозеро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Чёрная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Ламба</w:t>
      </w:r>
      <w:proofErr w:type="spellEnd"/>
      <w:r>
        <w:rPr>
          <w:rFonts w:ascii="Times New Roman" w:hAnsi="Times New Roman" w:cs="Times New Roman"/>
          <w:sz w:val="26"/>
          <w:szCs w:val="26"/>
        </w:rPr>
        <w:t>, дер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Кохтусельга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Лахта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Гилкожа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Кунгозерский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Соддер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Кудама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Иванисто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Курмойла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Метчелица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Мишинсельга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Нижняя Салма,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Проккойла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Рубчойла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Салменица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Сяргилахта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Каменьнаволок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Лахта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Чуйнаволок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Чуралахта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Улялега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14.</w:t>
      </w:r>
      <w:r w:rsidR="00ED290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Пудожский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муниципальный район:</w:t>
      </w: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Ножево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Харловская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Гладкина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Кошуково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Мячева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>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Рагнукса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Песчаное,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Алексеево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Бураково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Октябрьская, </w:t>
      </w:r>
      <w:r>
        <w:rPr>
          <w:rFonts w:ascii="Times New Roman" w:hAnsi="Times New Roman" w:cs="Times New Roman"/>
          <w:sz w:val="26"/>
          <w:szCs w:val="26"/>
        </w:rPr>
        <w:br/>
        <w:t>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Тамбицы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Тамбичозеро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Римское,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Кодачгуба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Остричи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Рогозинская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Семёново,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Теребовская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Чернореченский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>дер. Гакугса,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Приречный, дер. Остров,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Усть-Река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Дубовская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Ершова, дер. Заозерье, дер.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Пелусозеро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Пирзаково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Погост, </w:t>
      </w:r>
      <w:r>
        <w:rPr>
          <w:rFonts w:ascii="Times New Roman" w:hAnsi="Times New Roman" w:cs="Times New Roman"/>
          <w:sz w:val="26"/>
          <w:szCs w:val="26"/>
        </w:rPr>
        <w:br/>
        <w:t>дер. Пялозеро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Стешевская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Татарская Гора,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Щаниковская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>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Кубовский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Сплавучасток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Поршта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Куганаволок,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Бостилово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Вамская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Плотина,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Канзанаволок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Кевасалма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Колгостров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 xml:space="preserve">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Коскосалма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Пелгостров</w:t>
      </w:r>
      <w:proofErr w:type="spellEnd"/>
      <w:r>
        <w:rPr>
          <w:rFonts w:ascii="Times New Roman" w:hAnsi="Times New Roman" w:cs="Times New Roman"/>
          <w:sz w:val="26"/>
          <w:szCs w:val="26"/>
        </w:rPr>
        <w:t>, дер. Чуяла.</w:t>
      </w:r>
      <w:proofErr w:type="gramEnd"/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15.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Сегежский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муниципальный район:</w:t>
      </w: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Табойпорог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ст.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Быстряги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ст.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Раменцы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ст.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Ригозеро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Пертозеро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16. Сортавальский муниципальный район:</w:t>
      </w: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Заречье,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Красная Горка,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Нукутталахти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Оявойс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Рантуэ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Токкарлахти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Раутакангас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Лавиярви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Уусикюля</w:t>
      </w:r>
      <w:proofErr w:type="spellEnd"/>
      <w:r>
        <w:rPr>
          <w:rFonts w:ascii="Times New Roman" w:hAnsi="Times New Roman" w:cs="Times New Roman"/>
          <w:sz w:val="26"/>
          <w:szCs w:val="26"/>
        </w:rPr>
        <w:t>, 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Туоксъярви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участка № 1 совхоза «Сортавальский»,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Хотинлахти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Кекоселькя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>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Контиолахти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Отраккала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Саханкоски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Леппяселькя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>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Ханнуккаланмяки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ст.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Алалампи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местечко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Ханки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17.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Суоярвский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муниципальный район</w:t>
      </w: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B2445" w:rsidRDefault="001B2445" w:rsidP="001B2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Вегарус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Толвоярви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Гумарино</w:t>
      </w:r>
      <w:proofErr w:type="spellEnd"/>
      <w:r>
        <w:rPr>
          <w:rFonts w:ascii="Times New Roman" w:hAnsi="Times New Roman" w:cs="Times New Roman"/>
          <w:sz w:val="26"/>
          <w:szCs w:val="26"/>
        </w:rPr>
        <w:t>, дер. Совдозеро.</w:t>
      </w:r>
    </w:p>
    <w:p w:rsidR="001B2445" w:rsidRDefault="001B2445" w:rsidP="001B244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p w:rsidR="001B2445" w:rsidRDefault="001B2445" w:rsidP="001B244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B2445" w:rsidRDefault="001B2445" w:rsidP="001B2445">
      <w:pPr>
        <w:pStyle w:val="ConsPlusNormal"/>
        <w:ind w:firstLine="0"/>
        <w:rPr>
          <w:szCs w:val="28"/>
        </w:rPr>
      </w:pPr>
    </w:p>
    <w:p w:rsidR="001B2445" w:rsidRDefault="001B2445" w:rsidP="001B2445">
      <w:pPr>
        <w:pStyle w:val="ConsPlusNormal"/>
        <w:ind w:firstLine="0"/>
        <w:rPr>
          <w:color w:val="FF0000"/>
          <w:szCs w:val="28"/>
        </w:rPr>
      </w:pPr>
    </w:p>
    <w:p w:rsidR="001B2445" w:rsidRDefault="001B2445" w:rsidP="001B2445">
      <w:pPr>
        <w:pStyle w:val="ConsPlusNormal"/>
        <w:ind w:firstLine="0"/>
        <w:rPr>
          <w:color w:val="FF0000"/>
          <w:szCs w:val="28"/>
        </w:rPr>
      </w:pPr>
    </w:p>
    <w:p w:rsidR="001B2445" w:rsidRDefault="001B2445" w:rsidP="001B2445">
      <w:pPr>
        <w:pStyle w:val="ConsPlusNormal"/>
        <w:ind w:firstLine="0"/>
        <w:rPr>
          <w:color w:val="FF0000"/>
          <w:szCs w:val="28"/>
        </w:rPr>
      </w:pPr>
    </w:p>
    <w:p w:rsidR="001B2445" w:rsidRDefault="001B2445" w:rsidP="001B2445">
      <w:pPr>
        <w:pStyle w:val="ConsPlusNormal"/>
        <w:ind w:firstLine="0"/>
        <w:rPr>
          <w:color w:val="FF0000"/>
          <w:szCs w:val="28"/>
        </w:rPr>
      </w:pPr>
    </w:p>
    <w:p w:rsidR="007C3CC6" w:rsidRDefault="007C3CC6" w:rsidP="001B2445">
      <w:pPr>
        <w:jc w:val="both"/>
      </w:pPr>
    </w:p>
    <w:sectPr w:rsidR="007C3CC6" w:rsidSect="001B2445">
      <w:pgSz w:w="11906" w:h="16838"/>
      <w:pgMar w:top="851" w:right="851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445" w:rsidRDefault="001B2445" w:rsidP="00CE0D98">
      <w:r>
        <w:separator/>
      </w:r>
    </w:p>
  </w:endnote>
  <w:endnote w:type="continuationSeparator" w:id="0">
    <w:p w:rsidR="001B2445" w:rsidRDefault="001B2445" w:rsidP="00CE0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445" w:rsidRDefault="001B2445" w:rsidP="00CE0D98">
      <w:r>
        <w:separator/>
      </w:r>
    </w:p>
  </w:footnote>
  <w:footnote w:type="continuationSeparator" w:id="0">
    <w:p w:rsidR="001B2445" w:rsidRDefault="001B2445" w:rsidP="00CE0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16097"/>
      <w:docPartObj>
        <w:docPartGallery w:val="Page Numbers (Top of Page)"/>
        <w:docPartUnique/>
      </w:docPartObj>
    </w:sdtPr>
    <w:sdtContent>
      <w:p w:rsidR="001B2445" w:rsidRDefault="00116D81">
        <w:pPr>
          <w:pStyle w:val="a7"/>
          <w:jc w:val="center"/>
        </w:pPr>
        <w:fldSimple w:instr=" PAGE   \* MERGEFORMAT ">
          <w:r w:rsidR="00952686">
            <w:rPr>
              <w:noProof/>
            </w:rPr>
            <w:t>3</w:t>
          </w:r>
        </w:fldSimple>
      </w:p>
    </w:sdtContent>
  </w:sdt>
  <w:p w:rsidR="001B2445" w:rsidRDefault="001B244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B03"/>
    <w:multiLevelType w:val="hybridMultilevel"/>
    <w:tmpl w:val="B4500FF2"/>
    <w:lvl w:ilvl="0" w:tplc="363612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A62BA2"/>
    <w:multiLevelType w:val="hybridMultilevel"/>
    <w:tmpl w:val="FD66CF2A"/>
    <w:lvl w:ilvl="0" w:tplc="1B6421C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927A16"/>
    <w:multiLevelType w:val="hybridMultilevel"/>
    <w:tmpl w:val="45CCF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CB6C9B"/>
    <w:multiLevelType w:val="hybridMultilevel"/>
    <w:tmpl w:val="6F00E8DC"/>
    <w:lvl w:ilvl="0" w:tplc="81C4D978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291B38A0"/>
    <w:multiLevelType w:val="hybridMultilevel"/>
    <w:tmpl w:val="635E7EF2"/>
    <w:lvl w:ilvl="0" w:tplc="E2B24308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E4F4E09"/>
    <w:multiLevelType w:val="hybridMultilevel"/>
    <w:tmpl w:val="B426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C3371"/>
    <w:multiLevelType w:val="hybridMultilevel"/>
    <w:tmpl w:val="117E6428"/>
    <w:lvl w:ilvl="0" w:tplc="134E03B8">
      <w:start w:val="1"/>
      <w:numFmt w:val="decimal"/>
      <w:lvlText w:val="%1)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6D3045"/>
    <w:multiLevelType w:val="hybridMultilevel"/>
    <w:tmpl w:val="53A685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2C0531"/>
    <w:multiLevelType w:val="hybridMultilevel"/>
    <w:tmpl w:val="8ED60B38"/>
    <w:lvl w:ilvl="0" w:tplc="A5CE6FBA">
      <w:start w:val="2"/>
      <w:numFmt w:val="decimal"/>
      <w:lvlText w:val="%1.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3E56133"/>
    <w:multiLevelType w:val="hybridMultilevel"/>
    <w:tmpl w:val="FA3EABDE"/>
    <w:lvl w:ilvl="0" w:tplc="B0C2A5A4">
      <w:start w:val="12"/>
      <w:numFmt w:val="decimal"/>
      <w:lvlText w:val="%1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6">
    <w:nsid w:val="79674114"/>
    <w:multiLevelType w:val="hybridMultilevel"/>
    <w:tmpl w:val="C840FD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11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265050"/>
    <w:rsid w:val="00000057"/>
    <w:rsid w:val="00000DEB"/>
    <w:rsid w:val="00001A72"/>
    <w:rsid w:val="00012E50"/>
    <w:rsid w:val="000306BC"/>
    <w:rsid w:val="0003591E"/>
    <w:rsid w:val="000461BB"/>
    <w:rsid w:val="00057282"/>
    <w:rsid w:val="00065830"/>
    <w:rsid w:val="00067D81"/>
    <w:rsid w:val="0007217A"/>
    <w:rsid w:val="000729CC"/>
    <w:rsid w:val="00093735"/>
    <w:rsid w:val="000954F8"/>
    <w:rsid w:val="000A6E77"/>
    <w:rsid w:val="000B2804"/>
    <w:rsid w:val="000C4274"/>
    <w:rsid w:val="000D32E1"/>
    <w:rsid w:val="000E0EA4"/>
    <w:rsid w:val="000E7805"/>
    <w:rsid w:val="000F4138"/>
    <w:rsid w:val="00101C3A"/>
    <w:rsid w:val="00103C69"/>
    <w:rsid w:val="00116D81"/>
    <w:rsid w:val="00117BA5"/>
    <w:rsid w:val="0013077C"/>
    <w:rsid w:val="001348C3"/>
    <w:rsid w:val="001605B0"/>
    <w:rsid w:val="00161AC3"/>
    <w:rsid w:val="00162BA3"/>
    <w:rsid w:val="00195D34"/>
    <w:rsid w:val="001A000A"/>
    <w:rsid w:val="001B2445"/>
    <w:rsid w:val="001B3D79"/>
    <w:rsid w:val="001C34DC"/>
    <w:rsid w:val="001C3931"/>
    <w:rsid w:val="001D1CF8"/>
    <w:rsid w:val="001F4355"/>
    <w:rsid w:val="002073C3"/>
    <w:rsid w:val="00265050"/>
    <w:rsid w:val="00272F12"/>
    <w:rsid w:val="002A6B23"/>
    <w:rsid w:val="002C5979"/>
    <w:rsid w:val="002F2B93"/>
    <w:rsid w:val="00307849"/>
    <w:rsid w:val="00317979"/>
    <w:rsid w:val="00330B89"/>
    <w:rsid w:val="00341F7F"/>
    <w:rsid w:val="003525C6"/>
    <w:rsid w:val="00361E4D"/>
    <w:rsid w:val="00364944"/>
    <w:rsid w:val="00383289"/>
    <w:rsid w:val="0038487A"/>
    <w:rsid w:val="0039366E"/>
    <w:rsid w:val="003970D7"/>
    <w:rsid w:val="003B3911"/>
    <w:rsid w:val="003B5129"/>
    <w:rsid w:val="003C4D42"/>
    <w:rsid w:val="003C6BBF"/>
    <w:rsid w:val="003C7781"/>
    <w:rsid w:val="003C7A43"/>
    <w:rsid w:val="003E164F"/>
    <w:rsid w:val="003E6C5B"/>
    <w:rsid w:val="003E6EA6"/>
    <w:rsid w:val="00421968"/>
    <w:rsid w:val="00421A1A"/>
    <w:rsid w:val="00460FD8"/>
    <w:rsid w:val="004653C9"/>
    <w:rsid w:val="00465C76"/>
    <w:rsid w:val="004731EA"/>
    <w:rsid w:val="00481ADD"/>
    <w:rsid w:val="004920FB"/>
    <w:rsid w:val="004A0780"/>
    <w:rsid w:val="004A24AD"/>
    <w:rsid w:val="004B5908"/>
    <w:rsid w:val="004C2AE8"/>
    <w:rsid w:val="004C5199"/>
    <w:rsid w:val="004D445C"/>
    <w:rsid w:val="004D5805"/>
    <w:rsid w:val="004E2056"/>
    <w:rsid w:val="004F1DCE"/>
    <w:rsid w:val="005228D9"/>
    <w:rsid w:val="00531EDE"/>
    <w:rsid w:val="00533557"/>
    <w:rsid w:val="00536134"/>
    <w:rsid w:val="005424ED"/>
    <w:rsid w:val="005669C4"/>
    <w:rsid w:val="00574808"/>
    <w:rsid w:val="00582BCD"/>
    <w:rsid w:val="005922DC"/>
    <w:rsid w:val="005A1EA1"/>
    <w:rsid w:val="005B43E5"/>
    <w:rsid w:val="005C332A"/>
    <w:rsid w:val="005C45D2"/>
    <w:rsid w:val="005C6C28"/>
    <w:rsid w:val="005D7A97"/>
    <w:rsid w:val="005E5E7F"/>
    <w:rsid w:val="005E6921"/>
    <w:rsid w:val="005F0A11"/>
    <w:rsid w:val="00605204"/>
    <w:rsid w:val="006055A2"/>
    <w:rsid w:val="00605DD7"/>
    <w:rsid w:val="00610B10"/>
    <w:rsid w:val="00616497"/>
    <w:rsid w:val="006259BC"/>
    <w:rsid w:val="00640893"/>
    <w:rsid w:val="006429B5"/>
    <w:rsid w:val="0064656C"/>
    <w:rsid w:val="00653398"/>
    <w:rsid w:val="0067591A"/>
    <w:rsid w:val="00683518"/>
    <w:rsid w:val="00685FDA"/>
    <w:rsid w:val="006D438B"/>
    <w:rsid w:val="006E417C"/>
    <w:rsid w:val="006E64E6"/>
    <w:rsid w:val="006F076E"/>
    <w:rsid w:val="006F2870"/>
    <w:rsid w:val="006F5739"/>
    <w:rsid w:val="007072B5"/>
    <w:rsid w:val="00726286"/>
    <w:rsid w:val="00756C1D"/>
    <w:rsid w:val="00757706"/>
    <w:rsid w:val="0076354C"/>
    <w:rsid w:val="007705AD"/>
    <w:rsid w:val="007771A7"/>
    <w:rsid w:val="007979F6"/>
    <w:rsid w:val="007A5254"/>
    <w:rsid w:val="007C2C1F"/>
    <w:rsid w:val="007C3CC6"/>
    <w:rsid w:val="007C7486"/>
    <w:rsid w:val="007F1AFD"/>
    <w:rsid w:val="008333C2"/>
    <w:rsid w:val="008540A7"/>
    <w:rsid w:val="008573B7"/>
    <w:rsid w:val="00860B53"/>
    <w:rsid w:val="00873934"/>
    <w:rsid w:val="00883ACC"/>
    <w:rsid w:val="00884F2A"/>
    <w:rsid w:val="00884FE1"/>
    <w:rsid w:val="00886CE7"/>
    <w:rsid w:val="00887E6D"/>
    <w:rsid w:val="008931A7"/>
    <w:rsid w:val="008951E0"/>
    <w:rsid w:val="008A1AF8"/>
    <w:rsid w:val="008A3180"/>
    <w:rsid w:val="008C5A4D"/>
    <w:rsid w:val="008E1BA0"/>
    <w:rsid w:val="00901FCD"/>
    <w:rsid w:val="009228A5"/>
    <w:rsid w:val="009238D6"/>
    <w:rsid w:val="00927C66"/>
    <w:rsid w:val="00937743"/>
    <w:rsid w:val="00952686"/>
    <w:rsid w:val="00961BBC"/>
    <w:rsid w:val="009707AD"/>
    <w:rsid w:val="009D2DE2"/>
    <w:rsid w:val="009D7E23"/>
    <w:rsid w:val="009E192A"/>
    <w:rsid w:val="009F3D47"/>
    <w:rsid w:val="00A1479B"/>
    <w:rsid w:val="00A17157"/>
    <w:rsid w:val="00A2446E"/>
    <w:rsid w:val="00A26500"/>
    <w:rsid w:val="00A272A0"/>
    <w:rsid w:val="00A36C25"/>
    <w:rsid w:val="00A5340B"/>
    <w:rsid w:val="00A545D1"/>
    <w:rsid w:val="00A7261A"/>
    <w:rsid w:val="00A72BAF"/>
    <w:rsid w:val="00A9267C"/>
    <w:rsid w:val="00A92C19"/>
    <w:rsid w:val="00A92C29"/>
    <w:rsid w:val="00A96AFD"/>
    <w:rsid w:val="00AA0BCB"/>
    <w:rsid w:val="00AA36E4"/>
    <w:rsid w:val="00AA4F6A"/>
    <w:rsid w:val="00AB6E2A"/>
    <w:rsid w:val="00AC3683"/>
    <w:rsid w:val="00AC72DD"/>
    <w:rsid w:val="00AC7D1C"/>
    <w:rsid w:val="00AD5A4F"/>
    <w:rsid w:val="00AD6FA7"/>
    <w:rsid w:val="00AE3683"/>
    <w:rsid w:val="00B02337"/>
    <w:rsid w:val="00B14271"/>
    <w:rsid w:val="00B168AD"/>
    <w:rsid w:val="00B2547D"/>
    <w:rsid w:val="00B31084"/>
    <w:rsid w:val="00B325C9"/>
    <w:rsid w:val="00B36848"/>
    <w:rsid w:val="00B378FE"/>
    <w:rsid w:val="00B42377"/>
    <w:rsid w:val="00B5387F"/>
    <w:rsid w:val="00B56613"/>
    <w:rsid w:val="00B62F7E"/>
    <w:rsid w:val="00B74F90"/>
    <w:rsid w:val="00B86ED4"/>
    <w:rsid w:val="00B901D8"/>
    <w:rsid w:val="00B96C54"/>
    <w:rsid w:val="00BA1074"/>
    <w:rsid w:val="00BA330E"/>
    <w:rsid w:val="00BA52E2"/>
    <w:rsid w:val="00BB2941"/>
    <w:rsid w:val="00BB5536"/>
    <w:rsid w:val="00BC0019"/>
    <w:rsid w:val="00BC39E2"/>
    <w:rsid w:val="00BD2EB2"/>
    <w:rsid w:val="00C0029F"/>
    <w:rsid w:val="00C03D36"/>
    <w:rsid w:val="00C24172"/>
    <w:rsid w:val="00C26937"/>
    <w:rsid w:val="00C311EB"/>
    <w:rsid w:val="00C36D7A"/>
    <w:rsid w:val="00C92BA5"/>
    <w:rsid w:val="00C95FDB"/>
    <w:rsid w:val="00C97F75"/>
    <w:rsid w:val="00CA3156"/>
    <w:rsid w:val="00CB3FDE"/>
    <w:rsid w:val="00CB587E"/>
    <w:rsid w:val="00CC0C47"/>
    <w:rsid w:val="00CC1D45"/>
    <w:rsid w:val="00CC49BC"/>
    <w:rsid w:val="00CC60D0"/>
    <w:rsid w:val="00CE0D98"/>
    <w:rsid w:val="00CF001D"/>
    <w:rsid w:val="00CF5812"/>
    <w:rsid w:val="00D179C8"/>
    <w:rsid w:val="00D21F46"/>
    <w:rsid w:val="00D22F40"/>
    <w:rsid w:val="00D42F13"/>
    <w:rsid w:val="00D47749"/>
    <w:rsid w:val="00D73413"/>
    <w:rsid w:val="00D87B51"/>
    <w:rsid w:val="00D93CF5"/>
    <w:rsid w:val="00DA22F0"/>
    <w:rsid w:val="00DB34EF"/>
    <w:rsid w:val="00DB6EAC"/>
    <w:rsid w:val="00DC600E"/>
    <w:rsid w:val="00DF3DAD"/>
    <w:rsid w:val="00E01561"/>
    <w:rsid w:val="00E07F7E"/>
    <w:rsid w:val="00E23820"/>
    <w:rsid w:val="00E24D47"/>
    <w:rsid w:val="00E356BC"/>
    <w:rsid w:val="00E4256C"/>
    <w:rsid w:val="00E42FCD"/>
    <w:rsid w:val="00E46AAE"/>
    <w:rsid w:val="00E52E51"/>
    <w:rsid w:val="00E631AC"/>
    <w:rsid w:val="00E71326"/>
    <w:rsid w:val="00E775CF"/>
    <w:rsid w:val="00E86860"/>
    <w:rsid w:val="00E90684"/>
    <w:rsid w:val="00E91798"/>
    <w:rsid w:val="00EA0821"/>
    <w:rsid w:val="00EC4208"/>
    <w:rsid w:val="00EC6C74"/>
    <w:rsid w:val="00ED2903"/>
    <w:rsid w:val="00ED3468"/>
    <w:rsid w:val="00ED69B7"/>
    <w:rsid w:val="00ED6C2A"/>
    <w:rsid w:val="00F011AE"/>
    <w:rsid w:val="00F012EC"/>
    <w:rsid w:val="00F039A6"/>
    <w:rsid w:val="00F15EC6"/>
    <w:rsid w:val="00F17738"/>
    <w:rsid w:val="00F22809"/>
    <w:rsid w:val="00F23420"/>
    <w:rsid w:val="00F258A0"/>
    <w:rsid w:val="00F27FDD"/>
    <w:rsid w:val="00F349EF"/>
    <w:rsid w:val="00F4673E"/>
    <w:rsid w:val="00F51E2B"/>
    <w:rsid w:val="00F9326B"/>
    <w:rsid w:val="00F93913"/>
    <w:rsid w:val="00F95D99"/>
    <w:rsid w:val="00FA179A"/>
    <w:rsid w:val="00FA61CF"/>
    <w:rsid w:val="00FB2D0C"/>
    <w:rsid w:val="00FC01B9"/>
    <w:rsid w:val="00FD03CE"/>
    <w:rsid w:val="00FD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link w:val="80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uiPriority w:val="99"/>
    <w:rsid w:val="004731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99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8">
    <w:name w:val="Верхний колонтитул Знак"/>
    <w:basedOn w:val="a0"/>
    <w:link w:val="a7"/>
    <w:uiPriority w:val="99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character" w:styleId="af1">
    <w:name w:val="Hyperlink"/>
    <w:basedOn w:val="a0"/>
    <w:uiPriority w:val="99"/>
    <w:unhideWhenUsed/>
    <w:rsid w:val="008A1AF8"/>
    <w:rPr>
      <w:color w:val="0000FF"/>
      <w:u w:val="single"/>
    </w:rPr>
  </w:style>
  <w:style w:type="character" w:customStyle="1" w:styleId="Normal">
    <w:name w:val="Normal Знак"/>
    <w:link w:val="11"/>
    <w:locked/>
    <w:rsid w:val="001C34DC"/>
    <w:rPr>
      <w:sz w:val="22"/>
    </w:rPr>
  </w:style>
  <w:style w:type="paragraph" w:customStyle="1" w:styleId="11">
    <w:name w:val="Обычный1"/>
    <w:link w:val="Normal"/>
    <w:rsid w:val="001C34DC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character" w:customStyle="1" w:styleId="80">
    <w:name w:val="Заголовок 8 Знак"/>
    <w:basedOn w:val="a0"/>
    <w:link w:val="8"/>
    <w:rsid w:val="00C95FDB"/>
    <w:rPr>
      <w:i/>
      <w:iCs/>
      <w:sz w:val="24"/>
      <w:szCs w:val="24"/>
    </w:rPr>
  </w:style>
  <w:style w:type="paragraph" w:styleId="af2">
    <w:name w:val="footer"/>
    <w:basedOn w:val="a"/>
    <w:link w:val="af3"/>
    <w:unhideWhenUsed/>
    <w:rsid w:val="00BB553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5536"/>
    <w:rPr>
      <w:sz w:val="28"/>
    </w:rPr>
  </w:style>
  <w:style w:type="character" w:customStyle="1" w:styleId="pagesindoccountinformation">
    <w:name w:val="pagesindoccount information"/>
    <w:basedOn w:val="a0"/>
    <w:rsid w:val="00D87B51"/>
  </w:style>
  <w:style w:type="paragraph" w:customStyle="1" w:styleId="FORMATTEXT">
    <w:name w:val=".FORMATTEXT"/>
    <w:rsid w:val="005361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536134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styleId="af4">
    <w:name w:val="Normal (Web)"/>
    <w:basedOn w:val="a"/>
    <w:rsid w:val="000954F8"/>
    <w:pPr>
      <w:spacing w:after="360" w:line="324" w:lineRule="auto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954F8"/>
    <w:rPr>
      <w:rFonts w:ascii="Arial" w:hAnsi="Arial" w:cs="Arial"/>
    </w:rPr>
  </w:style>
  <w:style w:type="paragraph" w:customStyle="1" w:styleId="ConsPlusNonformat">
    <w:name w:val="ConsPlusNonformat"/>
    <w:rsid w:val="007635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5">
    <w:name w:val="Цветовое выделение"/>
    <w:rsid w:val="001C3931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8F281-FE56-4DFE-B59E-939747B5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1069</Words>
  <Characters>7242</Characters>
  <Application>Microsoft Office Word</Application>
  <DocSecurity>4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cp:lastPrinted>2019-01-23T09:58:00Z</cp:lastPrinted>
  <dcterms:created xsi:type="dcterms:W3CDTF">2019-02-26T09:37:00Z</dcterms:created>
  <dcterms:modified xsi:type="dcterms:W3CDTF">2019-02-26T09:37:00Z</dcterms:modified>
</cp:coreProperties>
</file>